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1E" w:rsidRDefault="00C609E9" w:rsidP="00C609E9">
      <w:pPr>
        <w:tabs>
          <w:tab w:val="left" w:pos="1568"/>
        </w:tabs>
        <w:jc w:val="center"/>
        <w:rPr>
          <w:rFonts w:ascii="黑体" w:eastAsia="黑体" w:hint="eastAsia"/>
          <w:b/>
          <w:spacing w:val="20"/>
          <w:sz w:val="32"/>
        </w:rPr>
      </w:pPr>
      <w:r w:rsidRPr="00C609E9">
        <w:rPr>
          <w:rFonts w:ascii="黑体" w:eastAsia="黑体" w:hint="eastAsia"/>
          <w:b/>
          <w:spacing w:val="20"/>
          <w:sz w:val="32"/>
        </w:rPr>
        <w:t>中国西部科技创新港-智慧学镇市政设计</w:t>
      </w:r>
    </w:p>
    <w:p w:rsidR="003C5A5D" w:rsidRDefault="003C5A5D" w:rsidP="00C609E9">
      <w:pPr>
        <w:tabs>
          <w:tab w:val="left" w:pos="1568"/>
        </w:tabs>
        <w:jc w:val="center"/>
        <w:rPr>
          <w:rFonts w:ascii="黑体" w:eastAsia="黑体" w:hint="eastAsia"/>
          <w:b/>
          <w:spacing w:val="20"/>
          <w:sz w:val="32"/>
        </w:rPr>
      </w:pPr>
      <w:r w:rsidRPr="003C5A5D">
        <w:rPr>
          <w:rFonts w:ascii="黑体" w:eastAsia="黑体" w:hint="eastAsia"/>
          <w:b/>
          <w:spacing w:val="20"/>
          <w:sz w:val="32"/>
        </w:rPr>
        <w:t>西安交通大学科技创新港科创基地市政工程</w:t>
      </w:r>
    </w:p>
    <w:p w:rsidR="002B6C84" w:rsidRPr="006D4FF1" w:rsidRDefault="002B6C84" w:rsidP="00C609E9">
      <w:pPr>
        <w:tabs>
          <w:tab w:val="left" w:pos="1568"/>
        </w:tabs>
        <w:jc w:val="center"/>
        <w:rPr>
          <w:rFonts w:ascii="黑体" w:eastAsia="黑体" w:hint="eastAsia"/>
          <w:b/>
          <w:spacing w:val="20"/>
          <w:sz w:val="32"/>
        </w:rPr>
      </w:pPr>
      <w:r>
        <w:rPr>
          <w:rFonts w:ascii="黑体" w:eastAsia="黑体" w:hint="eastAsia"/>
          <w:b/>
          <w:spacing w:val="20"/>
          <w:sz w:val="32"/>
        </w:rPr>
        <w:t>地质勘察技术要求</w:t>
      </w:r>
    </w:p>
    <w:p w:rsidR="002B6C84" w:rsidRDefault="002B6C84" w:rsidP="002B6C84">
      <w:pPr>
        <w:pStyle w:val="2"/>
        <w:rPr>
          <w:rFonts w:hint="eastAsia"/>
          <w:spacing w:val="10"/>
          <w:lang w:eastAsia="zh-CN"/>
        </w:rPr>
      </w:pPr>
      <w:r>
        <w:rPr>
          <w:rFonts w:hint="eastAsia"/>
        </w:rPr>
        <w:t>为满足</w:t>
      </w:r>
      <w:r w:rsidR="003C5A5D" w:rsidRPr="003C5A5D">
        <w:rPr>
          <w:rFonts w:hint="eastAsia"/>
          <w:lang w:eastAsia="zh-CN"/>
        </w:rPr>
        <w:t>西安交通大学科技创新港科创基地市政工程</w:t>
      </w:r>
      <w:r>
        <w:rPr>
          <w:rFonts w:hint="eastAsia"/>
        </w:rPr>
        <w:t>设计的需要，需对本工程沿线进</w:t>
      </w:r>
      <w:r>
        <w:rPr>
          <w:rFonts w:hint="eastAsia"/>
          <w:spacing w:val="10"/>
        </w:rPr>
        <w:t>行工程地质勘察，现提出地质勘察技术要求。</w:t>
      </w:r>
    </w:p>
    <w:p w:rsidR="00DD725C" w:rsidRPr="004D61B6" w:rsidRDefault="00DD725C" w:rsidP="004D61B6">
      <w:pPr>
        <w:pStyle w:val="2"/>
        <w:ind w:firstLine="602"/>
        <w:rPr>
          <w:rFonts w:hint="eastAsia"/>
          <w:b/>
          <w:spacing w:val="10"/>
        </w:rPr>
      </w:pPr>
      <w:r w:rsidRPr="004D61B6">
        <w:rPr>
          <w:rFonts w:hint="eastAsia"/>
          <w:b/>
          <w:spacing w:val="10"/>
        </w:rPr>
        <w:t>一、一般要求</w:t>
      </w:r>
    </w:p>
    <w:p w:rsidR="002B6C84" w:rsidRDefault="00AB4DC6" w:rsidP="00AB4DC6">
      <w:pPr>
        <w:pStyle w:val="2"/>
        <w:ind w:firstLine="600"/>
        <w:jc w:val="left"/>
        <w:rPr>
          <w:rFonts w:hint="eastAsia"/>
          <w:spacing w:val="10"/>
        </w:rPr>
      </w:pPr>
      <w:r>
        <w:rPr>
          <w:rFonts w:hint="eastAsia"/>
          <w:spacing w:val="10"/>
        </w:rPr>
        <w:t>1</w:t>
      </w:r>
      <w:r>
        <w:rPr>
          <w:rFonts w:hint="eastAsia"/>
          <w:spacing w:val="10"/>
        </w:rPr>
        <w:t>、</w:t>
      </w:r>
      <w:r w:rsidR="002B6C84">
        <w:rPr>
          <w:rFonts w:hint="eastAsia"/>
          <w:spacing w:val="10"/>
        </w:rPr>
        <w:t>严格按《市政工程勘察</w:t>
      </w:r>
      <w:r w:rsidR="002B6C84" w:rsidRPr="00415193">
        <w:rPr>
          <w:rFonts w:hint="eastAsia"/>
          <w:spacing w:val="10"/>
          <w:szCs w:val="28"/>
        </w:rPr>
        <w:t>规范》（</w:t>
      </w:r>
      <w:r w:rsidR="002B6C84" w:rsidRPr="00415193">
        <w:rPr>
          <w:spacing w:val="10"/>
          <w:szCs w:val="28"/>
        </w:rPr>
        <w:t>CJJ 56-</w:t>
      </w:r>
      <w:r w:rsidR="005F5BAF">
        <w:rPr>
          <w:rFonts w:hint="eastAsia"/>
          <w:spacing w:val="10"/>
          <w:szCs w:val="28"/>
        </w:rPr>
        <w:t>2012</w:t>
      </w:r>
      <w:r w:rsidR="002B6C84" w:rsidRPr="00415193">
        <w:rPr>
          <w:rFonts w:hint="eastAsia"/>
          <w:spacing w:val="10"/>
          <w:szCs w:val="28"/>
        </w:rPr>
        <w:t>）、</w:t>
      </w:r>
      <w:r w:rsidR="002B6C84">
        <w:rPr>
          <w:rFonts w:hint="eastAsia"/>
          <w:spacing w:val="10"/>
          <w:szCs w:val="28"/>
        </w:rPr>
        <w:t>《</w:t>
      </w:r>
      <w:r w:rsidR="002B6C84" w:rsidRPr="00415193">
        <w:rPr>
          <w:szCs w:val="28"/>
        </w:rPr>
        <w:t>公路工程地质勘察规范》（</w:t>
      </w:r>
      <w:r w:rsidR="002B6C84" w:rsidRPr="00415193">
        <w:rPr>
          <w:szCs w:val="28"/>
        </w:rPr>
        <w:t>JTJ064-98</w:t>
      </w:r>
      <w:r w:rsidR="002B6C84" w:rsidRPr="00415193">
        <w:rPr>
          <w:szCs w:val="28"/>
        </w:rPr>
        <w:t>）</w:t>
      </w:r>
      <w:r w:rsidR="002B6C84" w:rsidRPr="00415193">
        <w:rPr>
          <w:szCs w:val="28"/>
        </w:rPr>
        <w:t>.</w:t>
      </w:r>
      <w:r w:rsidR="002B6C84" w:rsidRPr="00415193">
        <w:rPr>
          <w:rFonts w:hint="eastAsia"/>
          <w:spacing w:val="10"/>
          <w:szCs w:val="28"/>
        </w:rPr>
        <w:t>要</w:t>
      </w:r>
      <w:r w:rsidR="002B6C84">
        <w:rPr>
          <w:rFonts w:hint="eastAsia"/>
          <w:spacing w:val="10"/>
        </w:rPr>
        <w:t>求进行。</w:t>
      </w:r>
    </w:p>
    <w:p w:rsidR="00D450CA" w:rsidRDefault="00F360A1" w:rsidP="00D450CA">
      <w:pPr>
        <w:autoSpaceDE w:val="0"/>
        <w:autoSpaceDN w:val="0"/>
        <w:adjustRightInd w:val="0"/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Pr="001802DA">
        <w:rPr>
          <w:rFonts w:hint="eastAsia"/>
          <w:sz w:val="28"/>
        </w:rPr>
        <w:t>钻探前应查清地下管线情况，注意避让地上、地下管线杆线，注意安全。</w:t>
      </w:r>
    </w:p>
    <w:p w:rsidR="002B6C84" w:rsidRPr="004D61B6" w:rsidRDefault="00466F5F" w:rsidP="004D61B6">
      <w:pPr>
        <w:pStyle w:val="2"/>
        <w:tabs>
          <w:tab w:val="num" w:leader="none" w:pos="1170"/>
        </w:tabs>
        <w:ind w:firstLine="602"/>
        <w:jc w:val="left"/>
        <w:rPr>
          <w:rFonts w:hint="eastAsia"/>
          <w:b/>
          <w:spacing w:val="10"/>
        </w:rPr>
      </w:pPr>
      <w:r w:rsidRPr="004D61B6">
        <w:rPr>
          <w:rFonts w:hint="eastAsia"/>
          <w:b/>
          <w:spacing w:val="10"/>
        </w:rPr>
        <w:t>二</w:t>
      </w:r>
      <w:r w:rsidR="00AB4DC6" w:rsidRPr="004D61B6">
        <w:rPr>
          <w:rFonts w:hint="eastAsia"/>
          <w:b/>
          <w:spacing w:val="10"/>
        </w:rPr>
        <w:t>、</w:t>
      </w:r>
      <w:r w:rsidRPr="004D61B6">
        <w:rPr>
          <w:rFonts w:hint="eastAsia"/>
          <w:b/>
          <w:spacing w:val="10"/>
        </w:rPr>
        <w:t>路基工程</w:t>
      </w:r>
      <w:r w:rsidR="002B6C84" w:rsidRPr="004D61B6">
        <w:rPr>
          <w:rFonts w:hint="eastAsia"/>
          <w:b/>
          <w:spacing w:val="10"/>
        </w:rPr>
        <w:t>地质勘察技术要求</w:t>
      </w:r>
    </w:p>
    <w:p w:rsidR="00466F5F" w:rsidRPr="00466F5F" w:rsidRDefault="00466F5F" w:rsidP="00466F5F">
      <w:pPr>
        <w:pStyle w:val="2"/>
        <w:ind w:firstLineChars="196" w:firstLine="588"/>
        <w:rPr>
          <w:spacing w:val="10"/>
        </w:rPr>
      </w:pPr>
      <w:r>
        <w:rPr>
          <w:rFonts w:hint="eastAsia"/>
          <w:spacing w:val="10"/>
        </w:rPr>
        <w:t>1</w:t>
      </w:r>
      <w:r>
        <w:rPr>
          <w:rFonts w:hint="eastAsia"/>
          <w:spacing w:val="10"/>
        </w:rPr>
        <w:t>、</w:t>
      </w:r>
      <w:r w:rsidRPr="00466F5F">
        <w:rPr>
          <w:rFonts w:hint="eastAsia"/>
          <w:spacing w:val="10"/>
        </w:rPr>
        <w:t>查明沿线各地段的地形</w:t>
      </w:r>
      <w:r>
        <w:rPr>
          <w:rFonts w:hint="eastAsia"/>
          <w:spacing w:val="10"/>
        </w:rPr>
        <w:t>、</w:t>
      </w:r>
      <w:r w:rsidRPr="00466F5F">
        <w:rPr>
          <w:rFonts w:hint="eastAsia"/>
          <w:spacing w:val="10"/>
        </w:rPr>
        <w:t>地貌特征</w:t>
      </w:r>
      <w:r>
        <w:rPr>
          <w:rFonts w:hint="eastAsia"/>
          <w:spacing w:val="10"/>
        </w:rPr>
        <w:t>、</w:t>
      </w:r>
      <w:r w:rsidRPr="00466F5F">
        <w:rPr>
          <w:rFonts w:hint="eastAsia"/>
          <w:spacing w:val="10"/>
        </w:rPr>
        <w:t>划分地貌单元</w:t>
      </w:r>
      <w:r>
        <w:rPr>
          <w:rFonts w:hint="eastAsia"/>
          <w:spacing w:val="10"/>
        </w:rPr>
        <w:t>。</w:t>
      </w:r>
    </w:p>
    <w:p w:rsidR="00466F5F" w:rsidRPr="00466F5F" w:rsidRDefault="00466F5F" w:rsidP="00466F5F">
      <w:pPr>
        <w:pStyle w:val="2"/>
        <w:ind w:firstLineChars="196" w:firstLine="588"/>
        <w:rPr>
          <w:spacing w:val="10"/>
        </w:rPr>
      </w:pPr>
      <w:r>
        <w:rPr>
          <w:rFonts w:hint="eastAsia"/>
          <w:spacing w:val="10"/>
        </w:rPr>
        <w:t>2</w:t>
      </w:r>
      <w:r>
        <w:rPr>
          <w:rFonts w:hint="eastAsia"/>
          <w:spacing w:val="10"/>
        </w:rPr>
        <w:t>、</w:t>
      </w:r>
      <w:r w:rsidRPr="00466F5F">
        <w:rPr>
          <w:rFonts w:hint="eastAsia"/>
          <w:spacing w:val="10"/>
        </w:rPr>
        <w:t>查明沿线地段的地质构造</w:t>
      </w:r>
      <w:r>
        <w:rPr>
          <w:rFonts w:hint="eastAsia"/>
          <w:spacing w:val="10"/>
        </w:rPr>
        <w:t>，</w:t>
      </w:r>
      <w:r w:rsidRPr="00466F5F">
        <w:rPr>
          <w:rFonts w:hint="eastAsia"/>
          <w:spacing w:val="10"/>
        </w:rPr>
        <w:t>岩土的类型性质及其分布</w:t>
      </w:r>
      <w:r>
        <w:rPr>
          <w:rFonts w:hint="eastAsia"/>
          <w:spacing w:val="10"/>
        </w:rPr>
        <w:t>，</w:t>
      </w:r>
      <w:r w:rsidRPr="00466F5F">
        <w:rPr>
          <w:rFonts w:hint="eastAsia"/>
          <w:spacing w:val="10"/>
        </w:rPr>
        <w:t>基岩风化层厚度及风化破碎程度</w:t>
      </w:r>
      <w:r w:rsidR="006365C0">
        <w:rPr>
          <w:rFonts w:hint="eastAsia"/>
          <w:spacing w:val="10"/>
        </w:rPr>
        <w:t>，确定基岩的地基容许承载力</w:t>
      </w:r>
      <w:r w:rsidR="001213F6">
        <w:rPr>
          <w:rFonts w:hint="eastAsia"/>
          <w:spacing w:val="10"/>
        </w:rPr>
        <w:t>。</w:t>
      </w:r>
    </w:p>
    <w:p w:rsidR="006B1A8A" w:rsidRDefault="006B1A8A" w:rsidP="006B1A8A">
      <w:pPr>
        <w:pStyle w:val="2"/>
        <w:ind w:firstLineChars="196" w:firstLine="588"/>
        <w:rPr>
          <w:rFonts w:hint="eastAsia"/>
          <w:spacing w:val="10"/>
        </w:rPr>
      </w:pPr>
      <w:r>
        <w:rPr>
          <w:rFonts w:hint="eastAsia"/>
          <w:spacing w:val="10"/>
        </w:rPr>
        <w:t>3</w:t>
      </w:r>
      <w:r>
        <w:rPr>
          <w:rFonts w:hint="eastAsia"/>
          <w:spacing w:val="10"/>
        </w:rPr>
        <w:t>、</w:t>
      </w:r>
      <w:r w:rsidRPr="006B1A8A">
        <w:rPr>
          <w:rFonts w:hint="eastAsia"/>
          <w:spacing w:val="10"/>
        </w:rPr>
        <w:t>查明沿线各地段路基的湿度状况</w:t>
      </w:r>
      <w:r>
        <w:rPr>
          <w:rFonts w:hint="eastAsia"/>
          <w:spacing w:val="10"/>
        </w:rPr>
        <w:t>，</w:t>
      </w:r>
      <w:r w:rsidRPr="006B1A8A">
        <w:rPr>
          <w:rFonts w:hint="eastAsia"/>
          <w:spacing w:val="10"/>
        </w:rPr>
        <w:t>提供划分土基干湿类型所需参数</w:t>
      </w:r>
      <w:r>
        <w:rPr>
          <w:rFonts w:hint="eastAsia"/>
          <w:spacing w:val="10"/>
        </w:rPr>
        <w:t>。</w:t>
      </w:r>
    </w:p>
    <w:p w:rsidR="00981AB4" w:rsidRPr="00981AB4" w:rsidRDefault="00981AB4" w:rsidP="00981AB4">
      <w:pPr>
        <w:pStyle w:val="2"/>
        <w:ind w:firstLineChars="196" w:firstLine="588"/>
        <w:rPr>
          <w:spacing w:val="10"/>
        </w:rPr>
      </w:pPr>
      <w:r>
        <w:rPr>
          <w:rFonts w:hint="eastAsia"/>
          <w:spacing w:val="10"/>
        </w:rPr>
        <w:t>4</w:t>
      </w:r>
      <w:r>
        <w:rPr>
          <w:rFonts w:hint="eastAsia"/>
          <w:spacing w:val="10"/>
        </w:rPr>
        <w:t>、</w:t>
      </w:r>
      <w:r w:rsidRPr="00981AB4">
        <w:rPr>
          <w:rFonts w:hint="eastAsia"/>
          <w:spacing w:val="10"/>
        </w:rPr>
        <w:t>实测沿线地下水位</w:t>
      </w:r>
      <w:r>
        <w:rPr>
          <w:rFonts w:hint="eastAsia"/>
          <w:spacing w:val="10"/>
        </w:rPr>
        <w:t>，</w:t>
      </w:r>
      <w:r w:rsidRPr="00981AB4">
        <w:rPr>
          <w:rFonts w:hint="eastAsia"/>
          <w:spacing w:val="10"/>
        </w:rPr>
        <w:t>调查了解冻前地下水位</w:t>
      </w:r>
      <w:r>
        <w:rPr>
          <w:rFonts w:hint="eastAsia"/>
          <w:spacing w:val="10"/>
        </w:rPr>
        <w:t>，</w:t>
      </w:r>
      <w:r w:rsidRPr="00981AB4">
        <w:rPr>
          <w:rFonts w:hint="eastAsia"/>
          <w:spacing w:val="10"/>
        </w:rPr>
        <w:t>并查明沿线各地段的地下水类型</w:t>
      </w:r>
      <w:r>
        <w:rPr>
          <w:rFonts w:hint="eastAsia"/>
          <w:spacing w:val="10"/>
        </w:rPr>
        <w:t>、</w:t>
      </w:r>
      <w:r w:rsidRPr="00981AB4">
        <w:rPr>
          <w:rFonts w:hint="eastAsia"/>
          <w:spacing w:val="10"/>
        </w:rPr>
        <w:t>地表水的来源</w:t>
      </w:r>
      <w:r>
        <w:rPr>
          <w:rFonts w:hint="eastAsia"/>
          <w:spacing w:val="10"/>
        </w:rPr>
        <w:t>、</w:t>
      </w:r>
      <w:r w:rsidRPr="00981AB4">
        <w:rPr>
          <w:rFonts w:hint="eastAsia"/>
          <w:spacing w:val="10"/>
        </w:rPr>
        <w:t>水位和积水时间</w:t>
      </w:r>
      <w:r>
        <w:rPr>
          <w:rFonts w:hint="eastAsia"/>
          <w:spacing w:val="10"/>
        </w:rPr>
        <w:t>、</w:t>
      </w:r>
      <w:r w:rsidRPr="00981AB4">
        <w:rPr>
          <w:rFonts w:hint="eastAsia"/>
          <w:spacing w:val="10"/>
        </w:rPr>
        <w:t>以及排水条件</w:t>
      </w:r>
      <w:r>
        <w:rPr>
          <w:rFonts w:hint="eastAsia"/>
          <w:spacing w:val="10"/>
        </w:rPr>
        <w:t>，</w:t>
      </w:r>
      <w:r w:rsidRPr="00981AB4">
        <w:rPr>
          <w:rFonts w:hint="eastAsia"/>
          <w:spacing w:val="10"/>
        </w:rPr>
        <w:t>论证地表水</w:t>
      </w:r>
      <w:r w:rsidR="00E052AE">
        <w:rPr>
          <w:rFonts w:hint="eastAsia"/>
          <w:spacing w:val="10"/>
        </w:rPr>
        <w:t>、</w:t>
      </w:r>
      <w:r w:rsidRPr="00981AB4">
        <w:rPr>
          <w:rFonts w:hint="eastAsia"/>
          <w:spacing w:val="10"/>
        </w:rPr>
        <w:t>地下水对路基稳定性的影响</w:t>
      </w:r>
      <w:r w:rsidR="00E052AE">
        <w:rPr>
          <w:rFonts w:hint="eastAsia"/>
          <w:spacing w:val="10"/>
        </w:rPr>
        <w:t>。</w:t>
      </w:r>
    </w:p>
    <w:p w:rsidR="00F06A8D" w:rsidRDefault="00F06A8D" w:rsidP="00F06A8D">
      <w:pPr>
        <w:pStyle w:val="2"/>
        <w:ind w:firstLineChars="196" w:firstLine="588"/>
        <w:rPr>
          <w:rFonts w:hint="eastAsia"/>
          <w:spacing w:val="10"/>
        </w:rPr>
      </w:pPr>
      <w:r>
        <w:rPr>
          <w:rFonts w:hint="eastAsia"/>
          <w:spacing w:val="10"/>
        </w:rPr>
        <w:t>5</w:t>
      </w:r>
      <w:r>
        <w:rPr>
          <w:rFonts w:hint="eastAsia"/>
          <w:spacing w:val="10"/>
        </w:rPr>
        <w:t>、</w:t>
      </w:r>
      <w:r w:rsidRPr="00F06A8D">
        <w:rPr>
          <w:rFonts w:hint="eastAsia"/>
          <w:spacing w:val="10"/>
        </w:rPr>
        <w:t>调查了解地下埋设物回填土的土类</w:t>
      </w:r>
      <w:r>
        <w:rPr>
          <w:rFonts w:hint="eastAsia"/>
          <w:spacing w:val="10"/>
        </w:rPr>
        <w:t>、</w:t>
      </w:r>
      <w:r w:rsidRPr="00F06A8D">
        <w:rPr>
          <w:rFonts w:hint="eastAsia"/>
          <w:spacing w:val="10"/>
        </w:rPr>
        <w:t>厚度及其密实度</w:t>
      </w:r>
      <w:r w:rsidR="006365C0">
        <w:rPr>
          <w:rFonts w:hint="eastAsia"/>
          <w:spacing w:val="10"/>
        </w:rPr>
        <w:t>。</w:t>
      </w:r>
    </w:p>
    <w:p w:rsidR="006365C0" w:rsidRDefault="006365C0" w:rsidP="006365C0">
      <w:pPr>
        <w:pStyle w:val="2"/>
        <w:ind w:firstLine="600"/>
        <w:rPr>
          <w:spacing w:val="10"/>
        </w:rPr>
      </w:pPr>
      <w:r>
        <w:rPr>
          <w:rFonts w:hint="eastAsia"/>
          <w:spacing w:val="10"/>
        </w:rPr>
        <w:t>6</w:t>
      </w:r>
      <w:r>
        <w:rPr>
          <w:rFonts w:hint="eastAsia"/>
          <w:spacing w:val="10"/>
        </w:rPr>
        <w:t>、查明沿线不良地质和特殊地质的性质、分布情况及对基础稳定</w:t>
      </w:r>
      <w:r>
        <w:rPr>
          <w:rFonts w:hint="eastAsia"/>
          <w:spacing w:val="10"/>
        </w:rPr>
        <w:lastRenderedPageBreak/>
        <w:t>的影响，并提出工程措施意见。</w:t>
      </w:r>
    </w:p>
    <w:p w:rsidR="00981AB4" w:rsidRPr="00F06A8D" w:rsidRDefault="006365C0" w:rsidP="00200EE5">
      <w:pPr>
        <w:pStyle w:val="2"/>
        <w:ind w:firstLineChars="196" w:firstLine="549"/>
        <w:rPr>
          <w:rFonts w:hint="eastAsia"/>
          <w:spacing w:val="10"/>
        </w:rPr>
      </w:pPr>
      <w:r>
        <w:rPr>
          <w:rFonts w:hint="eastAsia"/>
          <w:color w:val="000000"/>
        </w:rPr>
        <w:t>7</w:t>
      </w:r>
      <w:r w:rsidR="00FA3271">
        <w:rPr>
          <w:rFonts w:hint="eastAsia"/>
          <w:color w:val="000000"/>
        </w:rPr>
        <w:t>、</w:t>
      </w:r>
      <w:r w:rsidR="00200EE5" w:rsidRPr="00973F25">
        <w:rPr>
          <w:rFonts w:hint="eastAsia"/>
          <w:color w:val="000000"/>
        </w:rPr>
        <w:t>西安市为抗震设防烈度为</w:t>
      </w:r>
      <w:r w:rsidR="00200EE5" w:rsidRPr="00973F25">
        <w:rPr>
          <w:rFonts w:hint="eastAsia"/>
          <w:color w:val="000000"/>
        </w:rPr>
        <w:t>8</w:t>
      </w:r>
      <w:r w:rsidR="00200EE5" w:rsidRPr="00973F25">
        <w:rPr>
          <w:rFonts w:hint="eastAsia"/>
          <w:color w:val="000000"/>
        </w:rPr>
        <w:t>度地区，应判定场地和地基的地震效应。</w:t>
      </w:r>
    </w:p>
    <w:p w:rsidR="002B6C84" w:rsidRDefault="006365C0" w:rsidP="006D6A37">
      <w:pPr>
        <w:pStyle w:val="2"/>
        <w:ind w:firstLineChars="196" w:firstLine="588"/>
        <w:rPr>
          <w:rFonts w:hint="eastAsia"/>
        </w:rPr>
      </w:pPr>
      <w:r>
        <w:rPr>
          <w:rFonts w:hint="eastAsia"/>
          <w:spacing w:val="10"/>
        </w:rPr>
        <w:t>8</w:t>
      </w:r>
      <w:r w:rsidR="00AA186D">
        <w:rPr>
          <w:rFonts w:hint="eastAsia"/>
          <w:spacing w:val="10"/>
        </w:rPr>
        <w:t>、</w:t>
      </w:r>
      <w:r w:rsidR="002B6C84">
        <w:rPr>
          <w:rFonts w:hint="eastAsia"/>
        </w:rPr>
        <w:t>钻孔分为一般性钻孔和技术性钻孔两种，技术性钻孔</w:t>
      </w:r>
      <w:r w:rsidR="00797C9A">
        <w:rPr>
          <w:rFonts w:hint="eastAsia"/>
        </w:rPr>
        <w:t>须</w:t>
      </w:r>
      <w:r w:rsidR="002B6C84">
        <w:rPr>
          <w:rFonts w:hint="eastAsia"/>
        </w:rPr>
        <w:t>占</w:t>
      </w:r>
      <w:r w:rsidR="00797C9A">
        <w:rPr>
          <w:rFonts w:hint="eastAsia"/>
        </w:rPr>
        <w:t>1/2</w:t>
      </w:r>
      <w:r w:rsidR="00797C9A">
        <w:rPr>
          <w:rFonts w:hint="eastAsia"/>
        </w:rPr>
        <w:t>以上</w:t>
      </w:r>
      <w:r w:rsidR="002B6C84">
        <w:rPr>
          <w:rFonts w:hint="eastAsia"/>
        </w:rPr>
        <w:t>，技术性钻孔均要求取土试样和进行原位测试。当相邻两孔间地质发生突变，经与设计、业主单位协商后，可在两孔中间适当增加地质钻孔。</w:t>
      </w:r>
    </w:p>
    <w:p w:rsidR="00D31AD9" w:rsidRPr="006D6A37" w:rsidRDefault="000C6385" w:rsidP="006D6A37">
      <w:pPr>
        <w:autoSpaceDE w:val="0"/>
        <w:autoSpaceDN w:val="0"/>
        <w:adjustRightInd w:val="0"/>
        <w:ind w:firstLineChars="200" w:firstLine="562"/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三</w:t>
      </w:r>
      <w:r w:rsidR="00B403F4" w:rsidRPr="006D6A37">
        <w:rPr>
          <w:rFonts w:hint="eastAsia"/>
          <w:b/>
          <w:sz w:val="28"/>
        </w:rPr>
        <w:t>、管线工程地质勘察技术要求</w:t>
      </w:r>
    </w:p>
    <w:p w:rsidR="00DB2618" w:rsidRPr="00DB2618" w:rsidRDefault="00DB2618" w:rsidP="00DB2618">
      <w:pPr>
        <w:autoSpaceDE w:val="0"/>
        <w:autoSpaceDN w:val="0"/>
        <w:adjustRightInd w:val="0"/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Pr="00DB2618">
        <w:rPr>
          <w:sz w:val="28"/>
        </w:rPr>
        <w:t>查明沿线各地段的地质、地貌、地层结构特征、各类土层的性质、空间分布</w:t>
      </w:r>
      <w:r w:rsidRPr="00DB2618">
        <w:rPr>
          <w:rFonts w:hint="eastAsia"/>
          <w:sz w:val="28"/>
        </w:rPr>
        <w:t>、承载力等；</w:t>
      </w:r>
      <w:r w:rsidRPr="00DB2618">
        <w:rPr>
          <w:sz w:val="28"/>
        </w:rPr>
        <w:t>查明沿线各地段的松软地层，可能产生潜蚀、流沙、管涌和地震液化地层的分布范围、埋深、厚度及其工程地质特性</w:t>
      </w:r>
      <w:r w:rsidRPr="00DB2618">
        <w:rPr>
          <w:rFonts w:hint="eastAsia"/>
          <w:sz w:val="28"/>
        </w:rPr>
        <w:t>。</w:t>
      </w:r>
      <w:r w:rsidRPr="00DB2618">
        <w:rPr>
          <w:rFonts w:hint="eastAsia"/>
          <w:sz w:val="28"/>
        </w:rPr>
        <w:t xml:space="preserve"> </w:t>
      </w:r>
    </w:p>
    <w:p w:rsidR="00B403F4" w:rsidRDefault="00DB2618" w:rsidP="00863A65">
      <w:pPr>
        <w:autoSpaceDE w:val="0"/>
        <w:autoSpaceDN w:val="0"/>
        <w:adjustRightInd w:val="0"/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Pr="00DB2618">
        <w:rPr>
          <w:sz w:val="28"/>
        </w:rPr>
        <w:t>查明地下水的类型、埋藏条件、水位变化幅度与规律</w:t>
      </w:r>
      <w:r w:rsidRPr="00DB2618">
        <w:rPr>
          <w:rFonts w:hint="eastAsia"/>
          <w:sz w:val="28"/>
        </w:rPr>
        <w:t>；判定地下水、土对混凝土有无侵蚀性。</w:t>
      </w:r>
    </w:p>
    <w:p w:rsidR="00B1260D" w:rsidRDefault="00B1260D" w:rsidP="00B1260D">
      <w:pPr>
        <w:autoSpaceDE w:val="0"/>
        <w:autoSpaceDN w:val="0"/>
        <w:adjustRightInd w:val="0"/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</w:t>
      </w:r>
      <w:r w:rsidRPr="00B1260D">
        <w:rPr>
          <w:rFonts w:hint="eastAsia"/>
          <w:sz w:val="28"/>
        </w:rPr>
        <w:t>查明沿线各地段不良地质现象的成因</w:t>
      </w:r>
      <w:r>
        <w:rPr>
          <w:rFonts w:hint="eastAsia"/>
          <w:sz w:val="28"/>
        </w:rPr>
        <w:t>、</w:t>
      </w:r>
      <w:r w:rsidRPr="00B1260D">
        <w:rPr>
          <w:rFonts w:hint="eastAsia"/>
          <w:sz w:val="28"/>
        </w:rPr>
        <w:t>类型</w:t>
      </w:r>
      <w:r>
        <w:rPr>
          <w:rFonts w:hint="eastAsia"/>
          <w:sz w:val="28"/>
        </w:rPr>
        <w:t>、</w:t>
      </w:r>
      <w:r w:rsidRPr="00B1260D">
        <w:rPr>
          <w:rFonts w:hint="eastAsia"/>
          <w:sz w:val="28"/>
        </w:rPr>
        <w:t>性质</w:t>
      </w:r>
      <w:r>
        <w:rPr>
          <w:rFonts w:hint="eastAsia"/>
          <w:sz w:val="28"/>
        </w:rPr>
        <w:t>、</w:t>
      </w:r>
      <w:r w:rsidRPr="00B1260D">
        <w:rPr>
          <w:rFonts w:hint="eastAsia"/>
          <w:sz w:val="28"/>
        </w:rPr>
        <w:t>空间分布范围</w:t>
      </w:r>
      <w:r>
        <w:rPr>
          <w:rFonts w:hint="eastAsia"/>
          <w:sz w:val="28"/>
        </w:rPr>
        <w:t>、</w:t>
      </w:r>
      <w:r w:rsidRPr="00B1260D">
        <w:rPr>
          <w:rFonts w:hint="eastAsia"/>
          <w:sz w:val="28"/>
        </w:rPr>
        <w:t>发生和诱发条件</w:t>
      </w:r>
      <w:r>
        <w:rPr>
          <w:rFonts w:hint="eastAsia"/>
          <w:sz w:val="28"/>
        </w:rPr>
        <w:t>、</w:t>
      </w:r>
      <w:r w:rsidRPr="00B1260D">
        <w:rPr>
          <w:rFonts w:hint="eastAsia"/>
          <w:sz w:val="28"/>
        </w:rPr>
        <w:t>发展趋势及危害程度</w:t>
      </w:r>
      <w:r>
        <w:rPr>
          <w:rFonts w:hint="eastAsia"/>
          <w:sz w:val="28"/>
        </w:rPr>
        <w:t>，</w:t>
      </w:r>
      <w:r w:rsidRPr="00B1260D">
        <w:rPr>
          <w:rFonts w:hint="eastAsia"/>
          <w:sz w:val="28"/>
        </w:rPr>
        <w:t>并提出整治措施的建议和必要的防治工程设计参数</w:t>
      </w:r>
      <w:r>
        <w:rPr>
          <w:rFonts w:hint="eastAsia"/>
          <w:sz w:val="28"/>
        </w:rPr>
        <w:t>。</w:t>
      </w:r>
    </w:p>
    <w:p w:rsidR="00823D81" w:rsidRPr="00DF140C" w:rsidRDefault="00823D81" w:rsidP="00823D81">
      <w:pPr>
        <w:autoSpaceDE w:val="0"/>
        <w:autoSpaceDN w:val="0"/>
        <w:adjustRightInd w:val="0"/>
        <w:ind w:firstLineChars="200" w:firstLine="560"/>
        <w:jc w:val="left"/>
        <w:rPr>
          <w:rFonts w:hint="eastAsia"/>
          <w:sz w:val="28"/>
        </w:rPr>
      </w:pPr>
      <w:r w:rsidRPr="00DF140C">
        <w:rPr>
          <w:rFonts w:hint="eastAsia"/>
          <w:sz w:val="28"/>
        </w:rPr>
        <w:t>4</w:t>
      </w:r>
      <w:r w:rsidRPr="00DF140C">
        <w:rPr>
          <w:rFonts w:hint="eastAsia"/>
          <w:sz w:val="28"/>
        </w:rPr>
        <w:t>、提供人工地基的地基处理方法及设计所需要的参数；</w:t>
      </w:r>
    </w:p>
    <w:p w:rsidR="00823D81" w:rsidRPr="00B1260D" w:rsidRDefault="00823D81" w:rsidP="00823D81">
      <w:pPr>
        <w:autoSpaceDE w:val="0"/>
        <w:autoSpaceDN w:val="0"/>
        <w:adjustRightInd w:val="0"/>
        <w:ind w:firstLineChars="200" w:firstLine="560"/>
        <w:jc w:val="left"/>
        <w:rPr>
          <w:sz w:val="28"/>
        </w:rPr>
      </w:pPr>
      <w:r w:rsidRPr="00DF140C">
        <w:rPr>
          <w:rFonts w:hint="eastAsia"/>
          <w:sz w:val="28"/>
        </w:rPr>
        <w:t>5</w:t>
      </w:r>
      <w:r w:rsidRPr="00DF140C">
        <w:rPr>
          <w:rFonts w:hint="eastAsia"/>
          <w:sz w:val="28"/>
        </w:rPr>
        <w:t>、提供无粘性土或粘性土层垂直开挖时的坑壁自然稳定的临界深度。当基坑开挖深度较深时，提供边坡稳定计算、支护方案选择，以及基底稳定性验算所需的参数，并在基坑开挖、降水时对临近建筑物的影响作出论证和评价。</w:t>
      </w:r>
    </w:p>
    <w:p w:rsidR="006D6A37" w:rsidRDefault="000C6385" w:rsidP="006D6A37">
      <w:pPr>
        <w:autoSpaceDE w:val="0"/>
        <w:autoSpaceDN w:val="0"/>
        <w:adjustRightInd w:val="0"/>
        <w:ind w:firstLineChars="200" w:firstLine="562"/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四</w:t>
      </w:r>
      <w:r w:rsidR="006D6A37" w:rsidRPr="006D6A37">
        <w:rPr>
          <w:rFonts w:hint="eastAsia"/>
          <w:b/>
          <w:sz w:val="28"/>
        </w:rPr>
        <w:t>、钻孔深度及距离要求</w:t>
      </w:r>
    </w:p>
    <w:p w:rsidR="006D6A37" w:rsidRDefault="006D6A37" w:rsidP="006D6A37">
      <w:pPr>
        <w:pStyle w:val="2"/>
        <w:rPr>
          <w:rFonts w:hint="eastAsia"/>
          <w:lang w:eastAsia="zh-CN"/>
        </w:rPr>
      </w:pPr>
      <w:r w:rsidRPr="006D6A37">
        <w:rPr>
          <w:rFonts w:hint="eastAsia"/>
        </w:rPr>
        <w:t>1</w:t>
      </w:r>
      <w:r w:rsidRPr="006D6A37">
        <w:rPr>
          <w:rFonts w:hint="eastAsia"/>
        </w:rPr>
        <w:t>、</w:t>
      </w:r>
      <w:r w:rsidR="00823D81">
        <w:rPr>
          <w:rFonts w:hint="eastAsia"/>
        </w:rPr>
        <w:t>管线钻孔</w:t>
      </w:r>
      <w:r w:rsidR="00823D81" w:rsidRPr="00DF140C">
        <w:rPr>
          <w:rFonts w:hint="eastAsia"/>
        </w:rPr>
        <w:t>布置间距宜为</w:t>
      </w:r>
      <w:r w:rsidR="00823D81" w:rsidRPr="00DF140C">
        <w:rPr>
          <w:rFonts w:hint="eastAsia"/>
        </w:rPr>
        <w:t>50~70</w:t>
      </w:r>
      <w:r w:rsidR="00823D81" w:rsidRPr="00DF140C">
        <w:rPr>
          <w:rFonts w:hint="eastAsia"/>
        </w:rPr>
        <w:t>米，亦</w:t>
      </w:r>
      <w:r w:rsidR="006D3726">
        <w:rPr>
          <w:rFonts w:hint="eastAsia"/>
        </w:rPr>
        <w:t>可利用道路钻孔</w:t>
      </w:r>
      <w:r w:rsidRPr="00DF140C">
        <w:rPr>
          <w:rFonts w:hint="eastAsia"/>
        </w:rPr>
        <w:t>，当钻孔条件不许可时，勘探孔可适当移</w:t>
      </w:r>
      <w:r>
        <w:rPr>
          <w:rFonts w:hint="eastAsia"/>
          <w:color w:val="000000"/>
        </w:rPr>
        <w:t>位，</w:t>
      </w:r>
      <w:r w:rsidRPr="00973F25">
        <w:rPr>
          <w:rFonts w:hint="eastAsia"/>
          <w:color w:val="000000"/>
        </w:rPr>
        <w:t>移位不宜超出预计开挖基坑范围</w:t>
      </w:r>
      <w:r w:rsidR="00B1260D">
        <w:rPr>
          <w:rFonts w:hint="eastAsia"/>
          <w:color w:val="000000"/>
        </w:rPr>
        <w:t>，</w:t>
      </w:r>
      <w:r w:rsidR="00B1260D" w:rsidRPr="00275810">
        <w:rPr>
          <w:rFonts w:hint="eastAsia"/>
        </w:rPr>
        <w:t>间距按管线</w:t>
      </w:r>
      <w:r w:rsidR="00B1260D" w:rsidRPr="00275810">
        <w:rPr>
          <w:rFonts w:hint="eastAsia"/>
        </w:rPr>
        <w:lastRenderedPageBreak/>
        <w:t>勘察要求中的较高要求确定。</w:t>
      </w:r>
    </w:p>
    <w:p w:rsidR="003E1025" w:rsidRDefault="006D6A37" w:rsidP="00A8676C">
      <w:pPr>
        <w:pStyle w:val="2"/>
        <w:rPr>
          <w:rFonts w:hint="eastAsia"/>
          <w:lang w:eastAsia="zh-CN"/>
        </w:rPr>
      </w:pPr>
      <w:r>
        <w:rPr>
          <w:rFonts w:hint="eastAsia"/>
          <w:color w:val="000000"/>
        </w:rPr>
        <w:t>2</w:t>
      </w:r>
      <w:r w:rsidR="00A8676C">
        <w:rPr>
          <w:rFonts w:hint="eastAsia"/>
          <w:color w:val="000000"/>
        </w:rPr>
        <w:t>、</w:t>
      </w:r>
      <w:r w:rsidR="00A8676C" w:rsidRPr="0023194E">
        <w:rPr>
          <w:rFonts w:hAnsi="宋体" w:hint="eastAsia"/>
          <w:color w:val="000000"/>
        </w:rPr>
        <w:t>本次</w:t>
      </w:r>
      <w:r w:rsidR="00A8676C">
        <w:rPr>
          <w:rFonts w:hAnsi="宋体" w:hint="eastAsia"/>
          <w:color w:val="000000"/>
        </w:rPr>
        <w:t>道路钻孔</w:t>
      </w:r>
      <w:r w:rsidR="00A8676C" w:rsidRPr="0023194E">
        <w:rPr>
          <w:rFonts w:hint="eastAsia"/>
          <w:color w:val="000000"/>
        </w:rPr>
        <w:t>深度</w:t>
      </w:r>
      <w:r w:rsidR="00A8676C">
        <w:rPr>
          <w:rFonts w:hint="eastAsia"/>
          <w:color w:val="000000"/>
        </w:rPr>
        <w:t>要求</w:t>
      </w:r>
      <w:r w:rsidR="00A8676C" w:rsidRPr="0023194E">
        <w:rPr>
          <w:rFonts w:hint="eastAsia"/>
          <w:color w:val="000000"/>
        </w:rPr>
        <w:t>在地表下</w:t>
      </w:r>
      <w:r w:rsidR="00756B93">
        <w:rPr>
          <w:rFonts w:hint="eastAsia"/>
          <w:color w:val="000000"/>
        </w:rPr>
        <w:t>12</w:t>
      </w:r>
      <w:r w:rsidR="00A8676C" w:rsidRPr="0023194E">
        <w:rPr>
          <w:color w:val="000000"/>
        </w:rPr>
        <w:t>m</w:t>
      </w:r>
      <w:r w:rsidR="00A8676C">
        <w:rPr>
          <w:rFonts w:hint="eastAsia"/>
          <w:color w:val="000000"/>
        </w:rPr>
        <w:t>，</w:t>
      </w:r>
      <w:r w:rsidR="00A8676C" w:rsidRPr="0023194E">
        <w:rPr>
          <w:rFonts w:hint="eastAsia"/>
          <w:color w:val="000000"/>
        </w:rPr>
        <w:t>且必须钻透软弱土层，</w:t>
      </w:r>
      <w:r w:rsidR="00A8676C">
        <w:rPr>
          <w:rFonts w:hint="eastAsia"/>
          <w:color w:val="000000"/>
        </w:rPr>
        <w:t>挖方路段应达到路面设计标高以下</w:t>
      </w:r>
      <w:r w:rsidR="00756B93">
        <w:rPr>
          <w:rFonts w:hint="eastAsia"/>
          <w:color w:val="000000"/>
        </w:rPr>
        <w:t>12</w:t>
      </w:r>
      <w:r w:rsidR="00A8676C">
        <w:rPr>
          <w:color w:val="000000"/>
        </w:rPr>
        <w:t>m</w:t>
      </w:r>
      <w:r w:rsidR="00A8676C">
        <w:rPr>
          <w:rFonts w:hint="eastAsia"/>
          <w:color w:val="000000"/>
        </w:rPr>
        <w:t>；</w:t>
      </w:r>
      <w:r w:rsidR="00A8676C" w:rsidRPr="00F023EB">
        <w:rPr>
          <w:rFonts w:hint="eastAsia"/>
        </w:rPr>
        <w:t>当</w:t>
      </w:r>
      <w:r w:rsidR="00A8676C">
        <w:rPr>
          <w:rFonts w:hint="eastAsia"/>
        </w:rPr>
        <w:t>钻探下方为</w:t>
      </w:r>
      <w:r w:rsidR="00A8676C" w:rsidRPr="00F023EB">
        <w:rPr>
          <w:rFonts w:hint="eastAsia"/>
        </w:rPr>
        <w:t>含有有机质的垃圾疏松的杂填土</w:t>
      </w:r>
      <w:r w:rsidR="00A8676C">
        <w:rPr>
          <w:rFonts w:hint="eastAsia"/>
        </w:rPr>
        <w:t>，或</w:t>
      </w:r>
      <w:r w:rsidR="00A8676C" w:rsidRPr="00F023EB">
        <w:rPr>
          <w:rFonts w:hint="eastAsia"/>
        </w:rPr>
        <w:t>未经沉实的近期回填土软土和可液化土层饱和砂土粉土层的地段时</w:t>
      </w:r>
      <w:r w:rsidR="00A8676C">
        <w:rPr>
          <w:rFonts w:hint="eastAsia"/>
        </w:rPr>
        <w:t>，</w:t>
      </w:r>
      <w:r w:rsidR="00A8676C" w:rsidRPr="00F023EB">
        <w:rPr>
          <w:rFonts w:hint="eastAsia"/>
        </w:rPr>
        <w:t>勘探孔应适当加深</w:t>
      </w:r>
      <w:r w:rsidR="00A8676C">
        <w:rPr>
          <w:rFonts w:hint="eastAsia"/>
        </w:rPr>
        <w:t>并</w:t>
      </w:r>
      <w:r w:rsidR="00A8676C" w:rsidRPr="00F023EB">
        <w:rPr>
          <w:rFonts w:hint="eastAsia"/>
        </w:rPr>
        <w:t>钻穿土层</w:t>
      </w:r>
      <w:r w:rsidR="00A8676C">
        <w:rPr>
          <w:rFonts w:hint="eastAsia"/>
        </w:rPr>
        <w:t>。</w:t>
      </w:r>
    </w:p>
    <w:p w:rsidR="00413767" w:rsidRDefault="00413767" w:rsidP="00A8676C">
      <w:pPr>
        <w:pStyle w:val="2"/>
        <w:rPr>
          <w:rFonts w:hint="eastAsia"/>
        </w:rPr>
      </w:pPr>
      <w:r w:rsidRPr="00DF140C">
        <w:rPr>
          <w:rFonts w:hint="eastAsia"/>
        </w:rPr>
        <w:t>3</w:t>
      </w:r>
      <w:r w:rsidRPr="00DF140C">
        <w:rPr>
          <w:rFonts w:hint="eastAsia"/>
        </w:rPr>
        <w:t>、管线钻孔深度要求一般钻至管道底标高下</w:t>
      </w:r>
      <w:r w:rsidRPr="00DF140C">
        <w:rPr>
          <w:rFonts w:hint="eastAsia"/>
        </w:rPr>
        <w:t>5~10</w:t>
      </w:r>
      <w:r w:rsidRPr="00DF140C">
        <w:rPr>
          <w:rFonts w:hint="eastAsia"/>
        </w:rPr>
        <w:t>米，同时满足管道基坑开挖支护深度要求。</w:t>
      </w:r>
    </w:p>
    <w:p w:rsidR="002B6C84" w:rsidRPr="004D61B6" w:rsidRDefault="000C6385" w:rsidP="009D387E">
      <w:pPr>
        <w:ind w:firstLineChars="200" w:firstLine="602"/>
        <w:outlineLvl w:val="0"/>
        <w:rPr>
          <w:rFonts w:hint="eastAsia"/>
          <w:b/>
          <w:spacing w:val="10"/>
          <w:sz w:val="28"/>
        </w:rPr>
      </w:pPr>
      <w:r>
        <w:rPr>
          <w:rFonts w:ascii="宋体" w:hint="eastAsia"/>
          <w:b/>
          <w:spacing w:val="10"/>
          <w:sz w:val="28"/>
        </w:rPr>
        <w:t>五</w:t>
      </w:r>
      <w:r w:rsidR="002B6C84" w:rsidRPr="004D61B6">
        <w:rPr>
          <w:rFonts w:ascii="宋体" w:hint="eastAsia"/>
          <w:b/>
          <w:spacing w:val="10"/>
          <w:sz w:val="28"/>
        </w:rPr>
        <w:t>、</w:t>
      </w:r>
      <w:r w:rsidR="004D61B6">
        <w:rPr>
          <w:rFonts w:hint="eastAsia"/>
          <w:b/>
          <w:spacing w:val="10"/>
          <w:sz w:val="28"/>
        </w:rPr>
        <w:t>地质勘察成果要求</w:t>
      </w:r>
    </w:p>
    <w:p w:rsidR="001227D8" w:rsidRDefault="001227D8" w:rsidP="001227D8">
      <w:pPr>
        <w:ind w:firstLineChars="200" w:firstLine="600"/>
        <w:rPr>
          <w:rFonts w:hint="eastAsia"/>
          <w:spacing w:val="10"/>
          <w:sz w:val="28"/>
        </w:rPr>
      </w:pPr>
      <w:r w:rsidRPr="001227D8">
        <w:rPr>
          <w:rFonts w:hint="eastAsia"/>
          <w:spacing w:val="10"/>
          <w:sz w:val="28"/>
        </w:rPr>
        <w:t>1</w:t>
      </w:r>
      <w:r w:rsidRPr="001227D8">
        <w:rPr>
          <w:rFonts w:hint="eastAsia"/>
          <w:spacing w:val="10"/>
          <w:sz w:val="28"/>
        </w:rPr>
        <w:t>、工程地质报告应符合有关勘察规程的要求，提供地质勘察报告（详勘）。</w:t>
      </w:r>
    </w:p>
    <w:p w:rsidR="001227D8" w:rsidRDefault="001227D8" w:rsidP="001227D8">
      <w:pPr>
        <w:ind w:firstLineChars="200" w:firstLine="600"/>
        <w:rPr>
          <w:rFonts w:hint="eastAsia"/>
          <w:sz w:val="28"/>
          <w:szCs w:val="28"/>
        </w:rPr>
      </w:pPr>
      <w:r>
        <w:rPr>
          <w:rFonts w:hint="eastAsia"/>
          <w:spacing w:val="10"/>
          <w:sz w:val="28"/>
        </w:rPr>
        <w:t>2</w:t>
      </w:r>
      <w:r>
        <w:rPr>
          <w:rFonts w:hint="eastAsia"/>
          <w:spacing w:val="10"/>
          <w:sz w:val="28"/>
        </w:rPr>
        <w:t>、</w:t>
      </w:r>
      <w:r>
        <w:rPr>
          <w:rFonts w:hint="eastAsia"/>
          <w:sz w:val="28"/>
          <w:szCs w:val="28"/>
        </w:rPr>
        <w:t>提供地下水位标高及地下水分布情况。</w:t>
      </w:r>
    </w:p>
    <w:p w:rsidR="001227D8" w:rsidRDefault="001227D8" w:rsidP="001227D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、提供实际钻孔位置及孔位坐标图。</w:t>
      </w:r>
    </w:p>
    <w:p w:rsidR="001227D8" w:rsidRDefault="001227D8" w:rsidP="001227D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、提供各层土的土基回弹模量值和地基承载力，压缩模量及其他物理力学指标。</w:t>
      </w:r>
    </w:p>
    <w:p w:rsidR="001227D8" w:rsidRDefault="001227D8" w:rsidP="001227D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、提供土试成果表。</w:t>
      </w:r>
    </w:p>
    <w:p w:rsidR="001227D8" w:rsidRDefault="001227D8" w:rsidP="001227D8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、提供工程地质剖面图（竖</w:t>
      </w:r>
      <w:r>
        <w:rPr>
          <w:rFonts w:hint="eastAsia"/>
          <w:sz w:val="28"/>
          <w:szCs w:val="28"/>
        </w:rPr>
        <w:t>1:100</w:t>
      </w:r>
      <w:r>
        <w:rPr>
          <w:rFonts w:hint="eastAsia"/>
          <w:sz w:val="28"/>
          <w:szCs w:val="28"/>
        </w:rPr>
        <w:t>，横</w:t>
      </w:r>
      <w:r>
        <w:rPr>
          <w:rFonts w:hint="eastAsia"/>
          <w:sz w:val="28"/>
          <w:szCs w:val="28"/>
        </w:rPr>
        <w:t>1:1000</w:t>
      </w:r>
      <w:r>
        <w:rPr>
          <w:rFonts w:hint="eastAsia"/>
          <w:sz w:val="28"/>
          <w:szCs w:val="28"/>
        </w:rPr>
        <w:t>），描述道路范围内地质情况，物理力学性质，地下水及其腐蚀性。</w:t>
      </w:r>
    </w:p>
    <w:p w:rsidR="001227D8" w:rsidRDefault="001227D8" w:rsidP="00852072">
      <w:pPr>
        <w:ind w:firstLineChars="200" w:firstLine="600"/>
        <w:rPr>
          <w:rFonts w:ascii="宋体" w:hint="eastAsia"/>
          <w:spacing w:val="10"/>
          <w:sz w:val="28"/>
        </w:rPr>
      </w:pPr>
      <w:r>
        <w:rPr>
          <w:rFonts w:hint="eastAsia"/>
          <w:spacing w:val="10"/>
          <w:sz w:val="28"/>
        </w:rPr>
        <w:t>7</w:t>
      </w:r>
      <w:r w:rsidR="00AA186D">
        <w:rPr>
          <w:rFonts w:hint="eastAsia"/>
          <w:spacing w:val="10"/>
          <w:sz w:val="28"/>
        </w:rPr>
        <w:t>、</w:t>
      </w:r>
      <w:r w:rsidR="002B6C84">
        <w:rPr>
          <w:rFonts w:ascii="宋体" w:hint="eastAsia"/>
          <w:spacing w:val="10"/>
          <w:sz w:val="28"/>
        </w:rPr>
        <w:t>工程地质说明，指出不良工程地质，地震基本烈度，给出工程地质评价及</w:t>
      </w:r>
      <w:r w:rsidR="00D3229E">
        <w:rPr>
          <w:rFonts w:ascii="宋体" w:hint="eastAsia"/>
          <w:spacing w:val="10"/>
          <w:sz w:val="28"/>
        </w:rPr>
        <w:t>施工</w:t>
      </w:r>
      <w:r w:rsidR="002B6C84">
        <w:rPr>
          <w:rFonts w:ascii="宋体" w:hint="eastAsia"/>
          <w:spacing w:val="10"/>
          <w:sz w:val="28"/>
        </w:rPr>
        <w:t>建议。</w:t>
      </w:r>
    </w:p>
    <w:p w:rsidR="002B6C84" w:rsidRPr="00A11E25" w:rsidRDefault="001227D8" w:rsidP="00A11E25">
      <w:pPr>
        <w:ind w:firstLineChars="200" w:firstLine="560"/>
        <w:rPr>
          <w:rFonts w:ascii="宋体"/>
          <w:spacing w:val="10"/>
          <w:sz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、提供相应的电子文件光盘。</w:t>
      </w:r>
    </w:p>
    <w:sectPr w:rsidR="002B6C84" w:rsidRPr="00A11E25" w:rsidSect="002F6F45">
      <w:headerReference w:type="default" r:id="rId7"/>
      <w:footerReference w:type="even" r:id="rId8"/>
      <w:footerReference w:type="default" r:id="rId9"/>
      <w:pgSz w:w="23814" w:h="16840" w:orient="landscape" w:code="8"/>
      <w:pgMar w:top="1701" w:right="1440" w:bottom="1701" w:left="1996" w:header="851" w:footer="992" w:gutter="0"/>
      <w:cols w:num="2" w:space="1614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D7E" w:rsidRDefault="00581D7E">
      <w:r>
        <w:separator/>
      </w:r>
    </w:p>
  </w:endnote>
  <w:endnote w:type="continuationSeparator" w:id="1">
    <w:p w:rsidR="00581D7E" w:rsidRDefault="00581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429" w:rsidRDefault="004A3429" w:rsidP="00C744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A3429" w:rsidRDefault="004A3429" w:rsidP="00D450C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429" w:rsidRPr="00C74494" w:rsidRDefault="004A3429" w:rsidP="00B60A18">
    <w:pPr>
      <w:pStyle w:val="a3"/>
      <w:framePr w:wrap="around" w:vAnchor="text" w:hAnchor="margin" w:xAlign="right" w:y="1"/>
      <w:rPr>
        <w:rStyle w:val="a4"/>
        <w:sz w:val="24"/>
        <w:szCs w:val="24"/>
      </w:rPr>
    </w:pPr>
    <w:r w:rsidRPr="00C74494">
      <w:rPr>
        <w:rStyle w:val="a4"/>
        <w:sz w:val="24"/>
        <w:szCs w:val="24"/>
      </w:rPr>
      <w:fldChar w:fldCharType="begin"/>
    </w:r>
    <w:r w:rsidRPr="00C74494">
      <w:rPr>
        <w:rStyle w:val="a4"/>
        <w:sz w:val="24"/>
        <w:szCs w:val="24"/>
      </w:rPr>
      <w:instrText xml:space="preserve">PAGE  </w:instrText>
    </w:r>
    <w:r w:rsidRPr="00C74494">
      <w:rPr>
        <w:rStyle w:val="a4"/>
        <w:sz w:val="24"/>
        <w:szCs w:val="24"/>
      </w:rPr>
      <w:fldChar w:fldCharType="separate"/>
    </w:r>
    <w:r w:rsidR="006D3726">
      <w:rPr>
        <w:rStyle w:val="a4"/>
        <w:noProof/>
        <w:sz w:val="24"/>
        <w:szCs w:val="24"/>
      </w:rPr>
      <w:t>2</w:t>
    </w:r>
    <w:r w:rsidRPr="00C74494">
      <w:rPr>
        <w:rStyle w:val="a4"/>
        <w:sz w:val="24"/>
        <w:szCs w:val="24"/>
      </w:rPr>
      <w:fldChar w:fldCharType="end"/>
    </w:r>
  </w:p>
  <w:p w:rsidR="004A3429" w:rsidRPr="002F6F45" w:rsidRDefault="006D3726" w:rsidP="00890EED">
    <w:pPr>
      <w:pStyle w:val="a3"/>
      <w:pBdr>
        <w:top w:val="thickThinSmallGap" w:sz="24" w:space="1" w:color="auto"/>
      </w:pBdr>
      <w:ind w:right="360" w:firstLineChars="8200" w:firstLine="17220"/>
      <w:rPr>
        <w:rFonts w:hint="eastAsia"/>
        <w:b/>
        <w:sz w:val="24"/>
        <w:szCs w:val="24"/>
      </w:rPr>
    </w:pPr>
    <w:r>
      <w:rPr>
        <w:noProof/>
        <w:sz w:val="21"/>
        <w:lang w:val="en-US" w:eastAsia="zh-CN"/>
      </w:rPr>
      <w:drawing>
        <wp:inline distT="0" distB="0" distL="0" distR="0">
          <wp:extent cx="1889125" cy="431800"/>
          <wp:effectExtent l="19050" t="0" r="0" b="0"/>
          <wp:docPr id="1" name="图片 1" descr="总院院徽2015新黑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总院院徽2015新黑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125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D7E" w:rsidRDefault="00581D7E">
      <w:r>
        <w:separator/>
      </w:r>
    </w:p>
  </w:footnote>
  <w:footnote w:type="continuationSeparator" w:id="1">
    <w:p w:rsidR="00581D7E" w:rsidRDefault="00581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429" w:rsidRPr="00D450CA" w:rsidRDefault="00594536" w:rsidP="002F6F45">
    <w:pPr>
      <w:pStyle w:val="a6"/>
      <w:pBdr>
        <w:bottom w:val="thinThickSmallGap" w:sz="24" w:space="1" w:color="auto"/>
      </w:pBdr>
      <w:jc w:val="both"/>
      <w:rPr>
        <w:rFonts w:hint="eastAsia"/>
        <w:b/>
        <w:sz w:val="24"/>
        <w:szCs w:val="24"/>
      </w:rPr>
    </w:pPr>
    <w:r w:rsidRPr="00594536">
      <w:rPr>
        <w:rFonts w:hint="eastAsia"/>
        <w:b/>
        <w:sz w:val="24"/>
        <w:szCs w:val="24"/>
      </w:rPr>
      <w:t>中国西部科技创新港</w:t>
    </w:r>
    <w:r w:rsidRPr="00594536">
      <w:rPr>
        <w:rFonts w:hint="eastAsia"/>
        <w:b/>
        <w:sz w:val="24"/>
        <w:szCs w:val="24"/>
      </w:rPr>
      <w:t>-</w:t>
    </w:r>
    <w:r w:rsidRPr="00594536">
      <w:rPr>
        <w:rFonts w:hint="eastAsia"/>
        <w:b/>
        <w:sz w:val="24"/>
        <w:szCs w:val="24"/>
      </w:rPr>
      <w:t>智慧学镇市政设计</w:t>
    </w:r>
    <w:r w:rsidR="004A3429">
      <w:rPr>
        <w:rFonts w:hint="eastAsia"/>
        <w:b/>
        <w:sz w:val="24"/>
        <w:szCs w:val="24"/>
      </w:rPr>
      <w:t xml:space="preserve">                                                                                 </w:t>
    </w:r>
    <w:r w:rsidR="00057EE6">
      <w:rPr>
        <w:rFonts w:hint="eastAsia"/>
        <w:b/>
        <w:sz w:val="24"/>
        <w:szCs w:val="24"/>
      </w:rPr>
      <w:t xml:space="preserve">                    </w:t>
    </w:r>
    <w:r w:rsidR="004A3429">
      <w:rPr>
        <w:rFonts w:hint="eastAsia"/>
        <w:b/>
        <w:sz w:val="24"/>
        <w:szCs w:val="24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370A"/>
    <w:multiLevelType w:val="multilevel"/>
    <w:tmpl w:val="61462F6E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98B2428"/>
    <w:multiLevelType w:val="multilevel"/>
    <w:tmpl w:val="084457EC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2843FC7"/>
    <w:multiLevelType w:val="multilevel"/>
    <w:tmpl w:val="7C7ACB60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3FD3AA6"/>
    <w:multiLevelType w:val="hybridMultilevel"/>
    <w:tmpl w:val="084457EC"/>
    <w:lvl w:ilvl="0" w:tplc="6B32CE3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6C84"/>
    <w:rsid w:val="0000077C"/>
    <w:rsid w:val="00050B9D"/>
    <w:rsid w:val="00057193"/>
    <w:rsid w:val="00057EE6"/>
    <w:rsid w:val="000607FA"/>
    <w:rsid w:val="00064FB6"/>
    <w:rsid w:val="00070276"/>
    <w:rsid w:val="000723CD"/>
    <w:rsid w:val="000848F7"/>
    <w:rsid w:val="000A61B9"/>
    <w:rsid w:val="000C1644"/>
    <w:rsid w:val="000C6385"/>
    <w:rsid w:val="000E5D6E"/>
    <w:rsid w:val="000E7F24"/>
    <w:rsid w:val="001002ED"/>
    <w:rsid w:val="001213F6"/>
    <w:rsid w:val="001227D8"/>
    <w:rsid w:val="00122C92"/>
    <w:rsid w:val="001802DA"/>
    <w:rsid w:val="001A301F"/>
    <w:rsid w:val="001A5E80"/>
    <w:rsid w:val="001B02F5"/>
    <w:rsid w:val="001B4257"/>
    <w:rsid w:val="001B5146"/>
    <w:rsid w:val="001B5E31"/>
    <w:rsid w:val="001C022B"/>
    <w:rsid w:val="001D30B1"/>
    <w:rsid w:val="001F16BF"/>
    <w:rsid w:val="001F261E"/>
    <w:rsid w:val="001F366F"/>
    <w:rsid w:val="001F43F1"/>
    <w:rsid w:val="00200EE5"/>
    <w:rsid w:val="0023194E"/>
    <w:rsid w:val="00251EF2"/>
    <w:rsid w:val="00275810"/>
    <w:rsid w:val="00294258"/>
    <w:rsid w:val="002B6C84"/>
    <w:rsid w:val="002B71D6"/>
    <w:rsid w:val="002D59D7"/>
    <w:rsid w:val="002F6F45"/>
    <w:rsid w:val="00311635"/>
    <w:rsid w:val="00340AE1"/>
    <w:rsid w:val="00355ADA"/>
    <w:rsid w:val="00374A2A"/>
    <w:rsid w:val="00386478"/>
    <w:rsid w:val="00386A49"/>
    <w:rsid w:val="003964F1"/>
    <w:rsid w:val="003A188F"/>
    <w:rsid w:val="003B3DA3"/>
    <w:rsid w:val="003C5A5D"/>
    <w:rsid w:val="003D00A1"/>
    <w:rsid w:val="003D39B7"/>
    <w:rsid w:val="003E1025"/>
    <w:rsid w:val="00413767"/>
    <w:rsid w:val="00435F1E"/>
    <w:rsid w:val="00466F5F"/>
    <w:rsid w:val="00471C8E"/>
    <w:rsid w:val="004A066B"/>
    <w:rsid w:val="004A3429"/>
    <w:rsid w:val="004A6944"/>
    <w:rsid w:val="004B3F56"/>
    <w:rsid w:val="004C73F0"/>
    <w:rsid w:val="004D6196"/>
    <w:rsid w:val="004D61B6"/>
    <w:rsid w:val="004F3A49"/>
    <w:rsid w:val="00516D54"/>
    <w:rsid w:val="005230DC"/>
    <w:rsid w:val="00525F36"/>
    <w:rsid w:val="005321EC"/>
    <w:rsid w:val="00537FEF"/>
    <w:rsid w:val="00552AAF"/>
    <w:rsid w:val="00581D7E"/>
    <w:rsid w:val="00594536"/>
    <w:rsid w:val="005C2885"/>
    <w:rsid w:val="005F5BAF"/>
    <w:rsid w:val="006365C0"/>
    <w:rsid w:val="00640D2E"/>
    <w:rsid w:val="006A0358"/>
    <w:rsid w:val="006B1A8A"/>
    <w:rsid w:val="006B3561"/>
    <w:rsid w:val="006B3AD1"/>
    <w:rsid w:val="006D1E1F"/>
    <w:rsid w:val="006D3726"/>
    <w:rsid w:val="006D6A37"/>
    <w:rsid w:val="006E5694"/>
    <w:rsid w:val="00756B93"/>
    <w:rsid w:val="0076300C"/>
    <w:rsid w:val="00763849"/>
    <w:rsid w:val="007920C3"/>
    <w:rsid w:val="00797C9A"/>
    <w:rsid w:val="007A1A89"/>
    <w:rsid w:val="007A3C41"/>
    <w:rsid w:val="007A5D8B"/>
    <w:rsid w:val="007C570D"/>
    <w:rsid w:val="007E0A3A"/>
    <w:rsid w:val="00823D81"/>
    <w:rsid w:val="00842D7D"/>
    <w:rsid w:val="00852072"/>
    <w:rsid w:val="00853C7B"/>
    <w:rsid w:val="008570A0"/>
    <w:rsid w:val="00863A65"/>
    <w:rsid w:val="00874E8A"/>
    <w:rsid w:val="00890EED"/>
    <w:rsid w:val="00895928"/>
    <w:rsid w:val="008A0A91"/>
    <w:rsid w:val="008B2B66"/>
    <w:rsid w:val="00927F14"/>
    <w:rsid w:val="00932348"/>
    <w:rsid w:val="00936A9A"/>
    <w:rsid w:val="00941B13"/>
    <w:rsid w:val="00941ECB"/>
    <w:rsid w:val="00945060"/>
    <w:rsid w:val="00966B3D"/>
    <w:rsid w:val="00973F25"/>
    <w:rsid w:val="009766A5"/>
    <w:rsid w:val="00981AB4"/>
    <w:rsid w:val="00992BB8"/>
    <w:rsid w:val="009A780B"/>
    <w:rsid w:val="009B5139"/>
    <w:rsid w:val="009B7FBB"/>
    <w:rsid w:val="009C4DA5"/>
    <w:rsid w:val="009D387E"/>
    <w:rsid w:val="009F52EE"/>
    <w:rsid w:val="00A062CF"/>
    <w:rsid w:val="00A11E25"/>
    <w:rsid w:val="00A248D8"/>
    <w:rsid w:val="00A27891"/>
    <w:rsid w:val="00A64EC5"/>
    <w:rsid w:val="00A715AD"/>
    <w:rsid w:val="00A8676C"/>
    <w:rsid w:val="00AA186D"/>
    <w:rsid w:val="00AA68CC"/>
    <w:rsid w:val="00AB4DC6"/>
    <w:rsid w:val="00AD1DE5"/>
    <w:rsid w:val="00AF5625"/>
    <w:rsid w:val="00B02B71"/>
    <w:rsid w:val="00B1260D"/>
    <w:rsid w:val="00B209EC"/>
    <w:rsid w:val="00B403F4"/>
    <w:rsid w:val="00B454B4"/>
    <w:rsid w:val="00B60966"/>
    <w:rsid w:val="00B60A18"/>
    <w:rsid w:val="00BE7CB8"/>
    <w:rsid w:val="00C025D1"/>
    <w:rsid w:val="00C24CEB"/>
    <w:rsid w:val="00C35E8B"/>
    <w:rsid w:val="00C5125F"/>
    <w:rsid w:val="00C609E9"/>
    <w:rsid w:val="00C74494"/>
    <w:rsid w:val="00C94A61"/>
    <w:rsid w:val="00CC36CA"/>
    <w:rsid w:val="00D0333E"/>
    <w:rsid w:val="00D179D3"/>
    <w:rsid w:val="00D24CBF"/>
    <w:rsid w:val="00D31AD9"/>
    <w:rsid w:val="00D3229E"/>
    <w:rsid w:val="00D339F9"/>
    <w:rsid w:val="00D33E71"/>
    <w:rsid w:val="00D450CA"/>
    <w:rsid w:val="00D650EC"/>
    <w:rsid w:val="00D6545A"/>
    <w:rsid w:val="00D80220"/>
    <w:rsid w:val="00D979A9"/>
    <w:rsid w:val="00DA0E88"/>
    <w:rsid w:val="00DA1102"/>
    <w:rsid w:val="00DB2618"/>
    <w:rsid w:val="00DD40DE"/>
    <w:rsid w:val="00DD725C"/>
    <w:rsid w:val="00DE3CBB"/>
    <w:rsid w:val="00DF140C"/>
    <w:rsid w:val="00DF29F8"/>
    <w:rsid w:val="00DF3572"/>
    <w:rsid w:val="00E052AE"/>
    <w:rsid w:val="00E17547"/>
    <w:rsid w:val="00E21ED9"/>
    <w:rsid w:val="00E62053"/>
    <w:rsid w:val="00E71364"/>
    <w:rsid w:val="00E85970"/>
    <w:rsid w:val="00E87837"/>
    <w:rsid w:val="00E91C2A"/>
    <w:rsid w:val="00EB0CE1"/>
    <w:rsid w:val="00EC420E"/>
    <w:rsid w:val="00EC60D6"/>
    <w:rsid w:val="00EC6475"/>
    <w:rsid w:val="00EE584D"/>
    <w:rsid w:val="00F023EB"/>
    <w:rsid w:val="00F035A9"/>
    <w:rsid w:val="00F06A8D"/>
    <w:rsid w:val="00F1145A"/>
    <w:rsid w:val="00F22C0A"/>
    <w:rsid w:val="00F271F9"/>
    <w:rsid w:val="00F360A1"/>
    <w:rsid w:val="00F74259"/>
    <w:rsid w:val="00F9748C"/>
    <w:rsid w:val="00FA3271"/>
    <w:rsid w:val="00FB1067"/>
    <w:rsid w:val="00FD7645"/>
    <w:rsid w:val="00FF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8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B6C8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">
    <w:name w:val="页脚 Char"/>
    <w:link w:val="a3"/>
    <w:rsid w:val="002B6C8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B6C84"/>
  </w:style>
  <w:style w:type="paragraph" w:styleId="2">
    <w:name w:val="Body Text Indent 2"/>
    <w:basedOn w:val="a"/>
    <w:link w:val="2Char"/>
    <w:rsid w:val="002B6C84"/>
    <w:pPr>
      <w:ind w:firstLineChars="200" w:firstLine="560"/>
    </w:pPr>
    <w:rPr>
      <w:kern w:val="0"/>
      <w:sz w:val="28"/>
      <w:lang/>
    </w:rPr>
  </w:style>
  <w:style w:type="character" w:customStyle="1" w:styleId="2Char">
    <w:name w:val="正文文本缩进 2 Char"/>
    <w:link w:val="2"/>
    <w:rsid w:val="002B6C84"/>
    <w:rPr>
      <w:rFonts w:ascii="Times New Roman" w:eastAsia="宋体" w:hAnsi="Times New Roman" w:cs="Times New Roman"/>
      <w:sz w:val="28"/>
      <w:szCs w:val="24"/>
    </w:rPr>
  </w:style>
  <w:style w:type="paragraph" w:styleId="a5">
    <w:name w:val="Document Map"/>
    <w:basedOn w:val="a"/>
    <w:semiHidden/>
    <w:rsid w:val="00471C8E"/>
    <w:pPr>
      <w:shd w:val="clear" w:color="auto" w:fill="000080"/>
    </w:pPr>
  </w:style>
  <w:style w:type="paragraph" w:styleId="a6">
    <w:name w:val="header"/>
    <w:basedOn w:val="a"/>
    <w:rsid w:val="00D45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218</Words>
  <Characters>1247</Characters>
  <Application>Microsoft Office Word</Application>
  <DocSecurity>0</DocSecurity>
  <Lines>10</Lines>
  <Paragraphs>2</Paragraphs>
  <ScaleCrop>false</ScaleCrop>
  <Company>微软中国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WIN64</cp:lastModifiedBy>
  <cp:revision>2</cp:revision>
  <cp:lastPrinted>2016-09-12T08:01:00Z</cp:lastPrinted>
  <dcterms:created xsi:type="dcterms:W3CDTF">2018-07-20T08:35:00Z</dcterms:created>
  <dcterms:modified xsi:type="dcterms:W3CDTF">2018-07-20T08:35:00Z</dcterms:modified>
</cp:coreProperties>
</file>